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B8" w:rsidRDefault="0056550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重庆市南川区蓝天环保工程有限公司</w:t>
      </w:r>
    </w:p>
    <w:p w:rsidR="001576B8" w:rsidRDefault="0056550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南川区医疗废物处置中心扩建项目</w:t>
      </w:r>
    </w:p>
    <w:p w:rsidR="001576B8" w:rsidRDefault="0012317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征求意见稿公众参与调查公示</w:t>
      </w:r>
    </w:p>
    <w:p w:rsidR="001576B8" w:rsidRDefault="00123174" w:rsidP="00123174">
      <w:pPr>
        <w:spacing w:line="560" w:lineRule="exact"/>
        <w:jc w:val="left"/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</w:rPr>
        <w:t>各位公众：</w:t>
      </w:r>
      <w:r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您们好！</w:t>
      </w:r>
    </w:p>
    <w:p w:rsidR="001576B8" w:rsidRDefault="00565504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重庆市南川区蓝天环保工程有限公司</w:t>
      </w:r>
      <w:r w:rsidR="0012317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（以下简称“建设单位”）正在委托</w:t>
      </w:r>
      <w:r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中煤科工重庆设计研究院（集团）有限公司</w:t>
      </w:r>
      <w:r w:rsidR="0012317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（以下简称“环评单位”）开展</w:t>
      </w:r>
      <w:r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南川区医疗废物处置中心扩建项目</w:t>
      </w:r>
      <w:r w:rsidR="0012317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（以下简称建设项目）的环境影响评价工作，根据《中华人民共和国环境影响评价法》和《环境影响评价公众参与办法》（生态环境部令部令第4号）的有关要求，建设项目环境影响报告书征求意见稿形成后，建设单位通过在建设项目所在地公众易于知悉的方式公开下列信息，以征求与该建设项目环境影响有关的意见。</w:t>
      </w:r>
    </w:p>
    <w:p w:rsidR="00265EF3" w:rsidRPr="00265EF3" w:rsidRDefault="00265EF3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</w:pPr>
      <w:r w:rsidRPr="00265EF3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（一）建设项目概况</w:t>
      </w:r>
    </w:p>
    <w:p w:rsidR="00265EF3" w:rsidRDefault="00265EF3" w:rsidP="00123174">
      <w:pPr>
        <w:spacing w:before="24" w:line="560" w:lineRule="exact"/>
        <w:ind w:firstLineChars="200" w:firstLine="520"/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现有工程</w:t>
      </w:r>
      <w:r w:rsidRPr="00265EF3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“</w:t>
      </w:r>
      <w:r w:rsid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南川区医疗废物处置中心建设项目</w:t>
      </w:r>
      <w:r w:rsidRPr="00265EF3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”</w:t>
      </w:r>
      <w:r w:rsidR="00565504"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 xml:space="preserve"> 是由重庆市南川区蓝天环保工程有限公司于2014年在南川区永生桥居委铁孔四组处筹建，</w:t>
      </w:r>
      <w:r w:rsidR="00565504"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并于2</w:t>
      </w:r>
      <w:r w:rsidR="00565504"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014</w:t>
      </w:r>
      <w:r w:rsidR="00565504"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年1</w:t>
      </w:r>
      <w:r w:rsidR="00565504"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0</w:t>
      </w:r>
      <w:r w:rsidR="00565504"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月建成运行，</w:t>
      </w:r>
      <w:r w:rsidR="00565504"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建成医疗废物处置规模为2t/d，采用高温蒸汽灭菌处理工艺，医疗废物收集处置类别为：感染性医疗废物（危险废物代码为：831-001-01）、损伤性医疗废物（危险废物代码为：831-002-01）和为防治动物传染病而需要收集和处置的废物（仅限感染性和损伤性，危险废物代码为：900-001-01），服务范围为南川区行政区域</w:t>
      </w:r>
      <w:r w:rsidRPr="00265EF3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。</w:t>
      </w:r>
      <w:r w:rsidR="00565504"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2016年11月，原南川区环境保护局以</w:t>
      </w:r>
      <w:r w:rsid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“</w:t>
      </w:r>
      <w:r w:rsidR="00565504"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南川环清违备案〔2016〕7号</w:t>
      </w:r>
      <w:r w:rsid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”</w:t>
      </w:r>
      <w:r w:rsidR="00565504"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文同意《南川区医疗废物处置中心现状环境影响评估报告》备案</w:t>
      </w:r>
      <w:r w:rsidR="00565504"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。</w:t>
      </w:r>
    </w:p>
    <w:p w:rsidR="00265EF3" w:rsidRPr="00265EF3" w:rsidRDefault="00F77202" w:rsidP="00123174">
      <w:pPr>
        <w:spacing w:before="24" w:line="560" w:lineRule="exact"/>
        <w:ind w:firstLineChars="200" w:firstLine="520"/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企业</w:t>
      </w:r>
      <w:bookmarkStart w:id="0" w:name="_GoBack"/>
      <w:bookmarkEnd w:id="0"/>
      <w:r w:rsidR="00265EF3" w:rsidRPr="00265EF3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现有较为完善的环保措施及“三废”处理设施，具有一套严格的管理措施，能确保各项污染物满足达标排放的要求。</w:t>
      </w:r>
    </w:p>
    <w:p w:rsidR="00265EF3" w:rsidRPr="00265EF3" w:rsidRDefault="00565504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 xml:space="preserve"> </w:t>
      </w:r>
      <w:r w:rsidR="00E5505B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“</w:t>
      </w:r>
      <w:r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南川区医疗废物处置中心扩建项目</w:t>
      </w:r>
      <w:r w:rsidR="00E5505B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”</w:t>
      </w:r>
      <w:r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 xml:space="preserve"> </w:t>
      </w:r>
      <w:r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建设内容为</w:t>
      </w:r>
      <w:r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扩建1套处理规</w:t>
      </w:r>
      <w:r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lastRenderedPageBreak/>
        <w:t>模3</w:t>
      </w:r>
      <w:r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t</w:t>
      </w:r>
      <w:r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/</w:t>
      </w:r>
      <w:r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d</w:t>
      </w:r>
      <w:r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的高温蒸汽处置线</w:t>
      </w:r>
      <w:r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，</w:t>
      </w:r>
      <w:r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新增1套</w:t>
      </w:r>
      <w:r w:rsidR="00273111"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3</w:t>
      </w:r>
      <w:r w:rsidR="00273111"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t</w:t>
      </w:r>
      <w:r w:rsidR="00273111"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/</w:t>
      </w:r>
      <w:r w:rsidR="00273111"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d</w:t>
      </w:r>
      <w:r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蒸煮后医疗垃圾破碎系统</w:t>
      </w:r>
      <w:r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，并配套建设相应的公辅、环保、储运等设施</w:t>
      </w:r>
      <w:r w:rsidRPr="00565504">
        <w:rPr>
          <w:rFonts w:ascii="仿宋" w:eastAsia="仿宋" w:hAnsi="仿宋" w:cs="仿宋_GB2312"/>
          <w:bCs/>
          <w:color w:val="000000"/>
          <w:kern w:val="0"/>
          <w:sz w:val="26"/>
          <w:szCs w:val="26"/>
          <w:lang w:val="zh-CN"/>
        </w:rPr>
        <w:t>。项目扩建后，全厂医疗废物总处置能力达到5吨/天，服务范围仍为</w:t>
      </w:r>
      <w:r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南川区全部行政区域，医疗废物</w:t>
      </w:r>
      <w:r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收集处置类别</w:t>
      </w:r>
      <w:r w:rsidRPr="00565504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与现有工程一致</w:t>
      </w:r>
      <w:r w:rsidR="00265EF3" w:rsidRPr="00265EF3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。</w:t>
      </w:r>
    </w:p>
    <w:p w:rsidR="001576B8" w:rsidRPr="009E34D5" w:rsidRDefault="00123174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kern w:val="0"/>
          <w:sz w:val="26"/>
          <w:szCs w:val="26"/>
        </w:rPr>
      </w:pPr>
      <w:r w:rsidRPr="00265EF3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（</w:t>
      </w:r>
      <w:r w:rsidR="00265EF3" w:rsidRPr="00265EF3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二</w:t>
      </w:r>
      <w:r w:rsidRPr="00265EF3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）环境影响报告书征求意见稿全文</w:t>
      </w:r>
      <w:r w:rsidR="00223B69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（附件1）</w:t>
      </w:r>
      <w:r w:rsidRPr="00265EF3">
        <w:rPr>
          <w:rFonts w:ascii="仿宋" w:eastAsia="仿宋" w:hAnsi="仿宋" w:cs="仿宋_GB2312" w:hint="eastAsia"/>
          <w:bCs/>
          <w:color w:val="000000"/>
          <w:kern w:val="0"/>
          <w:sz w:val="26"/>
          <w:szCs w:val="26"/>
          <w:lang w:val="zh-CN"/>
        </w:rPr>
        <w:t>的网络链接及查阅纸质报告书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  <w:lang w:val="zh-CN"/>
        </w:rPr>
        <w:t>的方式和途径环境影响报告书征求意见稿全文的网络链接：</w:t>
      </w:r>
      <w:hyperlink r:id="rId7" w:history="1">
        <w:r w:rsidR="00223B69" w:rsidRPr="00223B69">
          <w:rPr>
            <w:rFonts w:ascii="仿宋" w:eastAsia="仿宋" w:hAnsi="仿宋" w:cs="仿宋_GB2312"/>
            <w:bCs/>
            <w:kern w:val="0"/>
            <w:sz w:val="26"/>
            <w:szCs w:val="26"/>
          </w:rPr>
          <w:t>https://www.cqncct.com/</w:t>
        </w:r>
      </w:hyperlink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；</w:t>
      </w:r>
    </w:p>
    <w:p w:rsidR="001576B8" w:rsidRPr="009E34D5" w:rsidRDefault="00123174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kern w:val="0"/>
          <w:sz w:val="26"/>
          <w:szCs w:val="26"/>
        </w:rPr>
      </w:pP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查阅纸质报告书的方式和途径：在公示期限内公众可携带有效身份证至</w:t>
      </w:r>
      <w:r w:rsidR="00565504">
        <w:rPr>
          <w:rFonts w:ascii="仿宋" w:eastAsia="仿宋" w:hAnsi="仿宋" w:cs="仿宋_GB2312" w:hint="eastAsia"/>
          <w:bCs/>
          <w:kern w:val="0"/>
          <w:sz w:val="26"/>
          <w:szCs w:val="26"/>
        </w:rPr>
        <w:t>中煤科工重庆设计研究院（集团）有限公司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（</w:t>
      </w:r>
      <w:r w:rsidR="00044CDC"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重庆市渝中区长江二路1</w:t>
      </w:r>
      <w:r w:rsidR="00044CDC" w:rsidRPr="009E34D5">
        <w:rPr>
          <w:rFonts w:ascii="仿宋" w:eastAsia="仿宋" w:hAnsi="仿宋" w:cs="仿宋_GB2312"/>
          <w:bCs/>
          <w:kern w:val="0"/>
          <w:sz w:val="26"/>
          <w:szCs w:val="26"/>
        </w:rPr>
        <w:t>79</w:t>
      </w:r>
      <w:r w:rsidR="00044CDC"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号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，</w:t>
      </w:r>
      <w:r w:rsidR="00044CDC"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环境工程二院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,联系电话：023-</w:t>
      </w:r>
      <w:r w:rsidR="00044CDC" w:rsidRPr="009E34D5">
        <w:rPr>
          <w:rFonts w:ascii="仿宋" w:eastAsia="仿宋" w:hAnsi="仿宋" w:cs="仿宋_GB2312"/>
          <w:bCs/>
          <w:kern w:val="0"/>
          <w:sz w:val="26"/>
          <w:szCs w:val="26"/>
        </w:rPr>
        <w:t>68725205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）查阅建设项目纸质报告书。</w:t>
      </w:r>
    </w:p>
    <w:p w:rsidR="001576B8" w:rsidRPr="009E34D5" w:rsidRDefault="00123174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kern w:val="0"/>
          <w:sz w:val="26"/>
          <w:szCs w:val="26"/>
        </w:rPr>
      </w:pP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（</w:t>
      </w:r>
      <w:r w:rsidR="00265EF3"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三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）征求意见的公众范围</w:t>
      </w:r>
    </w:p>
    <w:p w:rsidR="001576B8" w:rsidRPr="009E34D5" w:rsidRDefault="00123174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kern w:val="0"/>
          <w:sz w:val="26"/>
          <w:szCs w:val="26"/>
        </w:rPr>
      </w:pP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可能受建设项目建设和运营影响的公民、法人和其他组织，以及对建设项目环境影响关注的公民、法人和其他组织。</w:t>
      </w:r>
    </w:p>
    <w:p w:rsidR="001576B8" w:rsidRPr="009E34D5" w:rsidRDefault="00123174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kern w:val="0"/>
          <w:sz w:val="26"/>
          <w:szCs w:val="26"/>
        </w:rPr>
      </w:pP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（</w:t>
      </w:r>
      <w:r w:rsidR="00265EF3"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四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）公众意见表的网络链接</w:t>
      </w:r>
    </w:p>
    <w:p w:rsidR="001576B8" w:rsidRPr="009E34D5" w:rsidRDefault="00123174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kern w:val="0"/>
          <w:sz w:val="26"/>
          <w:szCs w:val="26"/>
        </w:rPr>
      </w:pP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公众意见表（见附件</w:t>
      </w:r>
      <w:r w:rsidR="00223B69">
        <w:rPr>
          <w:rFonts w:ascii="仿宋" w:eastAsia="仿宋" w:hAnsi="仿宋" w:cs="仿宋_GB2312"/>
          <w:bCs/>
          <w:kern w:val="0"/>
          <w:sz w:val="26"/>
          <w:szCs w:val="26"/>
        </w:rPr>
        <w:t>2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）的网络链接：</w:t>
      </w:r>
      <w:hyperlink r:id="rId8" w:history="1">
        <w:r w:rsidR="00223B69" w:rsidRPr="00223B69">
          <w:rPr>
            <w:rFonts w:ascii="仿宋" w:eastAsia="仿宋" w:hAnsi="仿宋" w:cs="仿宋_GB2312"/>
            <w:bCs/>
            <w:kern w:val="0"/>
            <w:sz w:val="26"/>
            <w:szCs w:val="26"/>
          </w:rPr>
          <w:t>https://www.cqncct.com/</w:t>
        </w:r>
      </w:hyperlink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；</w:t>
      </w:r>
    </w:p>
    <w:p w:rsidR="001576B8" w:rsidRPr="009E34D5" w:rsidRDefault="00123174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kern w:val="0"/>
          <w:sz w:val="26"/>
          <w:szCs w:val="26"/>
        </w:rPr>
      </w:pP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（</w:t>
      </w:r>
      <w:r w:rsidR="00265EF3"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五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）公众提出意见的方式和途径</w:t>
      </w:r>
    </w:p>
    <w:p w:rsidR="001576B8" w:rsidRPr="009E34D5" w:rsidRDefault="00123174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kern w:val="0"/>
          <w:sz w:val="26"/>
          <w:szCs w:val="26"/>
        </w:rPr>
      </w:pP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在公示期限内,公众可以通过信函（</w:t>
      </w:r>
      <w:r w:rsidR="00223B69" w:rsidRPr="00223B69">
        <w:rPr>
          <w:rFonts w:ascii="仿宋" w:eastAsia="仿宋" w:hAnsi="仿宋" w:cs="仿宋_GB2312" w:hint="eastAsia"/>
          <w:bCs/>
          <w:kern w:val="0"/>
          <w:sz w:val="26"/>
          <w:szCs w:val="26"/>
        </w:rPr>
        <w:t>重庆市南川区南城街道办事处金山大道4号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）、电子邮件（</w:t>
      </w:r>
      <w:r w:rsidR="00223B69" w:rsidRPr="00223B69">
        <w:rPr>
          <w:rFonts w:ascii="仿宋" w:eastAsia="仿宋" w:hAnsi="仿宋" w:cs="仿宋_GB2312"/>
          <w:bCs/>
          <w:kern w:val="0"/>
          <w:sz w:val="26"/>
          <w:szCs w:val="26"/>
        </w:rPr>
        <w:t>380482678@qq.com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）等方式在规定时间内将填写的公众意见表等提交至我司，也可以通过电话（</w:t>
      </w:r>
      <w:r w:rsidR="00223B69" w:rsidRPr="00223B69">
        <w:rPr>
          <w:rFonts w:ascii="仿宋" w:eastAsia="仿宋" w:hAnsi="仿宋" w:cs="仿宋_GB2312"/>
          <w:bCs/>
          <w:kern w:val="0"/>
          <w:sz w:val="26"/>
          <w:szCs w:val="26"/>
        </w:rPr>
        <w:t>023-64562632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）向我司咨询相关问题。</w:t>
      </w:r>
    </w:p>
    <w:p w:rsidR="001576B8" w:rsidRPr="009E34D5" w:rsidRDefault="00123174" w:rsidP="00123174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kern w:val="0"/>
          <w:sz w:val="26"/>
          <w:szCs w:val="26"/>
        </w:rPr>
      </w:pP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（</w:t>
      </w:r>
      <w:r w:rsidR="00265EF3"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六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）公众提出意见的起止时间</w:t>
      </w:r>
    </w:p>
    <w:p w:rsidR="001576B8" w:rsidRPr="009E34D5" w:rsidRDefault="00123174" w:rsidP="00223B69">
      <w:pPr>
        <w:spacing w:line="560" w:lineRule="exact"/>
        <w:ind w:firstLineChars="200" w:firstLine="520"/>
        <w:jc w:val="left"/>
        <w:rPr>
          <w:rFonts w:ascii="仿宋" w:eastAsia="仿宋" w:hAnsi="仿宋" w:cs="仿宋_GB2312"/>
          <w:bCs/>
          <w:kern w:val="0"/>
          <w:sz w:val="26"/>
          <w:szCs w:val="26"/>
        </w:rPr>
      </w:pP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自公示之日起</w:t>
      </w:r>
      <w:r w:rsidR="00223B69">
        <w:rPr>
          <w:rFonts w:ascii="仿宋" w:eastAsia="仿宋" w:hAnsi="仿宋" w:cs="仿宋_GB2312"/>
          <w:bCs/>
          <w:kern w:val="0"/>
          <w:sz w:val="26"/>
          <w:szCs w:val="26"/>
        </w:rPr>
        <w:t>10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个工作日。</w:t>
      </w:r>
    </w:p>
    <w:p w:rsidR="001576B8" w:rsidRPr="009E34D5" w:rsidRDefault="00565504" w:rsidP="00123174">
      <w:pPr>
        <w:spacing w:line="560" w:lineRule="exact"/>
        <w:ind w:firstLineChars="200" w:firstLine="520"/>
        <w:jc w:val="right"/>
        <w:rPr>
          <w:rFonts w:ascii="仿宋" w:eastAsia="仿宋" w:hAnsi="仿宋" w:cs="仿宋_GB2312"/>
          <w:bCs/>
          <w:kern w:val="0"/>
          <w:sz w:val="26"/>
          <w:szCs w:val="26"/>
        </w:rPr>
      </w:pPr>
      <w:r>
        <w:rPr>
          <w:rFonts w:ascii="仿宋" w:eastAsia="仿宋" w:hAnsi="仿宋" w:cs="仿宋_GB2312" w:hint="eastAsia"/>
          <w:bCs/>
          <w:kern w:val="0"/>
          <w:sz w:val="26"/>
          <w:szCs w:val="26"/>
        </w:rPr>
        <w:t>重庆市南川区蓝天环保工程有限公司</w:t>
      </w:r>
    </w:p>
    <w:p w:rsidR="001576B8" w:rsidRPr="009E34D5" w:rsidRDefault="00123174" w:rsidP="00123174">
      <w:pPr>
        <w:spacing w:line="560" w:lineRule="exact"/>
        <w:ind w:firstLineChars="200" w:firstLine="520"/>
        <w:jc w:val="right"/>
        <w:rPr>
          <w:rFonts w:ascii="仿宋" w:eastAsia="仿宋" w:hAnsi="仿宋" w:cs="仿宋_GB2312"/>
          <w:bCs/>
          <w:kern w:val="0"/>
          <w:sz w:val="26"/>
          <w:szCs w:val="26"/>
        </w:rPr>
      </w:pP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20</w:t>
      </w:r>
      <w:r w:rsidR="00223B69">
        <w:rPr>
          <w:rFonts w:ascii="仿宋" w:eastAsia="仿宋" w:hAnsi="仿宋" w:cs="仿宋_GB2312"/>
          <w:bCs/>
          <w:kern w:val="0"/>
          <w:sz w:val="26"/>
          <w:szCs w:val="26"/>
        </w:rPr>
        <w:t>20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年</w:t>
      </w:r>
      <w:r w:rsidR="00223B69">
        <w:rPr>
          <w:rFonts w:ascii="仿宋" w:eastAsia="仿宋" w:hAnsi="仿宋" w:cs="仿宋_GB2312"/>
          <w:bCs/>
          <w:kern w:val="0"/>
          <w:sz w:val="26"/>
          <w:szCs w:val="26"/>
        </w:rPr>
        <w:t>5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月</w:t>
      </w:r>
      <w:r w:rsidR="00223B69">
        <w:rPr>
          <w:rFonts w:ascii="仿宋" w:eastAsia="仿宋" w:hAnsi="仿宋" w:cs="仿宋_GB2312"/>
          <w:bCs/>
          <w:kern w:val="0"/>
          <w:sz w:val="26"/>
          <w:szCs w:val="26"/>
        </w:rPr>
        <w:t>18</w:t>
      </w:r>
      <w:r w:rsidRPr="009E34D5">
        <w:rPr>
          <w:rFonts w:ascii="仿宋" w:eastAsia="仿宋" w:hAnsi="仿宋" w:cs="仿宋_GB2312" w:hint="eastAsia"/>
          <w:bCs/>
          <w:kern w:val="0"/>
          <w:sz w:val="26"/>
          <w:szCs w:val="26"/>
        </w:rPr>
        <w:t>日</w:t>
      </w:r>
    </w:p>
    <w:p w:rsidR="001576B8" w:rsidRDefault="001576B8" w:rsidP="00123174">
      <w:pPr>
        <w:tabs>
          <w:tab w:val="left" w:pos="2182"/>
        </w:tabs>
        <w:rPr>
          <w:sz w:val="28"/>
          <w:szCs w:val="28"/>
        </w:rPr>
      </w:pPr>
    </w:p>
    <w:sectPr w:rsidR="0015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0A9" w:rsidRDefault="000320A9" w:rsidP="00044CDC">
      <w:r>
        <w:separator/>
      </w:r>
    </w:p>
  </w:endnote>
  <w:endnote w:type="continuationSeparator" w:id="0">
    <w:p w:rsidR="000320A9" w:rsidRDefault="000320A9" w:rsidP="0004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0A9" w:rsidRDefault="000320A9" w:rsidP="00044CDC">
      <w:r>
        <w:separator/>
      </w:r>
    </w:p>
  </w:footnote>
  <w:footnote w:type="continuationSeparator" w:id="0">
    <w:p w:rsidR="000320A9" w:rsidRDefault="000320A9" w:rsidP="0004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6B8"/>
    <w:rsid w:val="000320A9"/>
    <w:rsid w:val="00044CDC"/>
    <w:rsid w:val="00123174"/>
    <w:rsid w:val="001576B8"/>
    <w:rsid w:val="00223B69"/>
    <w:rsid w:val="00265EF3"/>
    <w:rsid w:val="00273111"/>
    <w:rsid w:val="002E520A"/>
    <w:rsid w:val="00565504"/>
    <w:rsid w:val="009E34D5"/>
    <w:rsid w:val="009F7785"/>
    <w:rsid w:val="00BE035D"/>
    <w:rsid w:val="00E5505B"/>
    <w:rsid w:val="00F77202"/>
    <w:rsid w:val="036122CB"/>
    <w:rsid w:val="0C321770"/>
    <w:rsid w:val="0C70160E"/>
    <w:rsid w:val="0EC64528"/>
    <w:rsid w:val="13193E0B"/>
    <w:rsid w:val="13DF3609"/>
    <w:rsid w:val="140F2962"/>
    <w:rsid w:val="14E3719C"/>
    <w:rsid w:val="176F3FA5"/>
    <w:rsid w:val="177D1E7A"/>
    <w:rsid w:val="183E46B3"/>
    <w:rsid w:val="205B2147"/>
    <w:rsid w:val="20DF65C2"/>
    <w:rsid w:val="25555B99"/>
    <w:rsid w:val="25B81837"/>
    <w:rsid w:val="27EB5835"/>
    <w:rsid w:val="29DF464B"/>
    <w:rsid w:val="2A2A7A06"/>
    <w:rsid w:val="2F082302"/>
    <w:rsid w:val="31843A31"/>
    <w:rsid w:val="3285337A"/>
    <w:rsid w:val="35A410EF"/>
    <w:rsid w:val="3A771A9C"/>
    <w:rsid w:val="3DF02661"/>
    <w:rsid w:val="3FCD6986"/>
    <w:rsid w:val="40AD00DE"/>
    <w:rsid w:val="43607A40"/>
    <w:rsid w:val="441A637D"/>
    <w:rsid w:val="44F77EE5"/>
    <w:rsid w:val="45C60CC2"/>
    <w:rsid w:val="45F073B0"/>
    <w:rsid w:val="4CCB187A"/>
    <w:rsid w:val="4F8D3D4C"/>
    <w:rsid w:val="5016698D"/>
    <w:rsid w:val="50391ADC"/>
    <w:rsid w:val="52004DC4"/>
    <w:rsid w:val="53DD75A2"/>
    <w:rsid w:val="58742EA8"/>
    <w:rsid w:val="5925341D"/>
    <w:rsid w:val="59B9478D"/>
    <w:rsid w:val="5CD52905"/>
    <w:rsid w:val="5D8077E2"/>
    <w:rsid w:val="5E4A27F0"/>
    <w:rsid w:val="60592FCC"/>
    <w:rsid w:val="60817EEE"/>
    <w:rsid w:val="60FF156B"/>
    <w:rsid w:val="653836F3"/>
    <w:rsid w:val="67162321"/>
    <w:rsid w:val="67F42611"/>
    <w:rsid w:val="68C531B0"/>
    <w:rsid w:val="6B5835A7"/>
    <w:rsid w:val="6C7F3AC7"/>
    <w:rsid w:val="6E407C14"/>
    <w:rsid w:val="6E866671"/>
    <w:rsid w:val="6F5066CF"/>
    <w:rsid w:val="6FF34479"/>
    <w:rsid w:val="70534C7F"/>
    <w:rsid w:val="71B27E9A"/>
    <w:rsid w:val="77583B13"/>
    <w:rsid w:val="77DA4875"/>
    <w:rsid w:val="78A64411"/>
    <w:rsid w:val="7FF5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533CE1"/>
  <w15:docId w15:val="{BBD54962-5F9E-410C-BE49-3ED6C193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rsid w:val="00044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44CDC"/>
    <w:rPr>
      <w:kern w:val="2"/>
      <w:sz w:val="18"/>
      <w:szCs w:val="18"/>
    </w:rPr>
  </w:style>
  <w:style w:type="paragraph" w:styleId="a6">
    <w:name w:val="footer"/>
    <w:basedOn w:val="a"/>
    <w:link w:val="a7"/>
    <w:rsid w:val="00044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44CDC"/>
    <w:rPr>
      <w:kern w:val="2"/>
      <w:sz w:val="18"/>
      <w:szCs w:val="18"/>
    </w:rPr>
  </w:style>
  <w:style w:type="paragraph" w:styleId="a8">
    <w:name w:val="Balloon Text"/>
    <w:basedOn w:val="a"/>
    <w:link w:val="a9"/>
    <w:rsid w:val="00044CDC"/>
    <w:rPr>
      <w:sz w:val="18"/>
      <w:szCs w:val="18"/>
    </w:rPr>
  </w:style>
  <w:style w:type="character" w:customStyle="1" w:styleId="a9">
    <w:name w:val="批注框文本 字符"/>
    <w:basedOn w:val="a0"/>
    <w:link w:val="a8"/>
    <w:rsid w:val="00044CDC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265E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qncc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qncc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来铭笙</cp:lastModifiedBy>
  <cp:revision>7</cp:revision>
  <dcterms:created xsi:type="dcterms:W3CDTF">2014-10-29T12:08:00Z</dcterms:created>
  <dcterms:modified xsi:type="dcterms:W3CDTF">2020-05-18T06:01:00Z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