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重庆市南川区盖石沟流域规划</w:t>
      </w: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环境影响评价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公众参与</w:t>
      </w:r>
      <w:r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第三次公示（报批前公示）</w:t>
      </w: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根据《中华人民共和国环境保护法》、《中华人民共和国环境影响评价法》及《环境影响评价公众参与办法》等文的要求，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重庆市南川区禹光水务投资公司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对拟报批的《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重庆市南川区盖石沟流域规划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环境影响报告书》全文和《公众参与说明》进行信息公示。</w:t>
      </w:r>
    </w:p>
    <w:p>
      <w:pPr>
        <w:widowControl/>
        <w:spacing w:line="360" w:lineRule="auto"/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一、建设单位名称和联系方式</w:t>
      </w:r>
    </w:p>
    <w:p>
      <w:pPr>
        <w:widowControl/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建设单位：重庆市南川区禹光水务投资公司</w:t>
      </w:r>
    </w:p>
    <w:p>
      <w:pPr>
        <w:widowControl/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联系人：冉旭东</w:t>
      </w:r>
    </w:p>
    <w:p>
      <w:pPr>
        <w:widowControl/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联系电话：13896701500</w:t>
      </w:r>
    </w:p>
    <w:p>
      <w:pPr>
        <w:widowControl/>
        <w:spacing w:line="360" w:lineRule="auto"/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二、环境影响报告书编制单位名称和联系方式</w:t>
      </w:r>
    </w:p>
    <w:p>
      <w:pPr>
        <w:widowControl/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环评单位：重庆重大建设工程质量检测有限公司</w:t>
      </w:r>
    </w:p>
    <w:p>
      <w:pPr>
        <w:widowControl/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联系人：邓工</w:t>
      </w:r>
    </w:p>
    <w:p>
      <w:pPr>
        <w:widowControl/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邮箱：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916857394@qq.com</w:t>
      </w:r>
    </w:p>
    <w:p>
      <w:pPr>
        <w:widowControl/>
        <w:spacing w:line="360" w:lineRule="auto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023-88520456</w:t>
      </w:r>
    </w:p>
    <w:p>
      <w:pPr>
        <w:widowControl/>
        <w:spacing w:line="360" w:lineRule="auto"/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三、信息公开公示内容</w:t>
      </w:r>
    </w:p>
    <w:p>
      <w:pPr>
        <w:widowControl/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环境影响报告书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链接：</w:t>
      </w:r>
      <w:r>
        <w:fldChar w:fldCharType="begin"/>
      </w:r>
      <w:r>
        <w:instrText xml:space="preserve"> HYPERLINK "https://pan.baidu.com/s/1p0giI4P-LzDHgbR8taPQEw；" </w:instrText>
      </w:r>
      <w:r>
        <w:fldChar w:fldCharType="separate"/>
      </w:r>
      <w:r>
        <w:t xml:space="preserve"> </w:t>
      </w:r>
      <w:r>
        <w:rPr>
          <w:rStyle w:val="6"/>
          <w:rFonts w:hint="eastAsia" w:ascii="Times New Roman" w:hAnsi="Times New Roman" w:eastAsia="宋体" w:cs="Times New Roman"/>
          <w:kern w:val="0"/>
          <w:sz w:val="24"/>
          <w:szCs w:val="24"/>
        </w:rPr>
        <w:t>https://pan.baidu.com/s/118Lt3yg1HrthTpJ-ottK3Q；</w:t>
      </w:r>
      <w:r>
        <w:rPr>
          <w:rStyle w:val="6"/>
          <w:rFonts w:hint="eastAsia" w:ascii="Times New Roman" w:hAnsi="Times New Roman" w:eastAsia="宋体" w:cs="Times New Roman"/>
          <w:kern w:val="0"/>
          <w:sz w:val="24"/>
          <w:szCs w:val="24"/>
        </w:rPr>
        <w:fldChar w:fldCharType="end"/>
      </w:r>
    </w:p>
    <w:p>
      <w:pPr>
        <w:widowControl/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提取码：a5lr</w:t>
      </w:r>
    </w:p>
    <w:p>
      <w:pPr>
        <w:widowControl/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公众参与说明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链接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"https://pan.baidu.com/s/1qr7L4epQSmarfAN5fb65tw" </w:instrTex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https://pan.baidu.com/s/1qr7L4epQSmarfAN5fb65tw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提取码：lfry</w:t>
      </w:r>
    </w:p>
    <w:p>
      <w:pPr>
        <w:widowControl/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right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重庆市南川区禹光水务投资公司</w:t>
      </w:r>
    </w:p>
    <w:p>
      <w:pPr>
        <w:widowControl/>
        <w:spacing w:line="360" w:lineRule="auto"/>
        <w:jc w:val="right"/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0E"/>
    <w:rsid w:val="0037739C"/>
    <w:rsid w:val="007C316C"/>
    <w:rsid w:val="008E510A"/>
    <w:rsid w:val="00B3197A"/>
    <w:rsid w:val="00D2020E"/>
    <w:rsid w:val="00EB7DCE"/>
    <w:rsid w:val="52E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421</Characters>
  <Lines>3</Lines>
  <Paragraphs>1</Paragraphs>
  <TotalTime>1</TotalTime>
  <ScaleCrop>false</ScaleCrop>
  <LinksUpToDate>false</LinksUpToDate>
  <CharactersWithSpaces>422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2020-12-23T02:24:00Z</dcterms:created>
  <dc:creator>20181101</dc:creator>
  <cp:lastModifiedBy>邓璐</cp:lastModifiedBy>
  <dcterms:modified xsi:type="dcterms:W3CDTF">2021-09-27T09:06:02Z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DF0FF55C7A7645C09998B0FD2FDF877D</vt:lpwstr>
  </property>
</Properties>
</file>