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</w:pPr>
      <w:r>
        <w:rPr>
          <w:rFonts w:hint="eastAsia"/>
          <w:lang w:eastAsia="zh-CN"/>
        </w:rPr>
        <w:t>重庆市南川区</w:t>
      </w:r>
      <w:r>
        <w:rPr>
          <w:rFonts w:hint="eastAsia"/>
        </w:rPr>
        <w:t>文化艺术中心暖通空调系统</w:t>
      </w:r>
      <w:r>
        <w:rPr>
          <w:rFonts w:hint="eastAsia"/>
          <w:lang w:eastAsia="zh-CN"/>
        </w:rPr>
        <w:t>及</w:t>
      </w:r>
      <w:r>
        <w:rPr>
          <w:rFonts w:hint="eastAsia"/>
        </w:rPr>
        <w:t>消防系统维保服务</w:t>
      </w:r>
      <w:r>
        <w:t xml:space="preserve">比选公告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</w:rPr>
        <w:t>区文化艺术中心</w:t>
      </w:r>
      <w:r>
        <w:rPr>
          <w:rFonts w:hint="eastAsia"/>
          <w:lang w:eastAsia="zh-CN"/>
        </w:rPr>
        <w:t>因暖通空调系统及消防系统质保已过期</w:t>
      </w:r>
      <w:r>
        <w:t>，</w:t>
      </w:r>
      <w:r>
        <w:rPr>
          <w:rFonts w:hint="eastAsia"/>
          <w:lang w:eastAsia="zh-CN"/>
        </w:rPr>
        <w:t>我司</w:t>
      </w:r>
      <w:r>
        <w:t>拟采取比选方式</w:t>
      </w:r>
      <w:r>
        <w:rPr>
          <w:rFonts w:hint="eastAsia"/>
          <w:lang w:eastAsia="zh-CN"/>
        </w:rPr>
        <w:t>分别</w:t>
      </w:r>
      <w:r>
        <w:t>选取</w:t>
      </w:r>
      <w:r>
        <w:rPr>
          <w:rFonts w:hint="eastAsia"/>
          <w:lang w:eastAsia="zh-CN"/>
        </w:rPr>
        <w:t>一</w:t>
      </w:r>
      <w:r>
        <w:t>家服务</w:t>
      </w:r>
      <w:r>
        <w:rPr>
          <w:rFonts w:hint="eastAsia"/>
          <w:lang w:eastAsia="zh-CN"/>
        </w:rPr>
        <w:t>机构</w:t>
      </w:r>
      <w:r>
        <w:t>进行</w:t>
      </w:r>
      <w:r>
        <w:rPr>
          <w:rFonts w:hint="eastAsia"/>
          <w:lang w:eastAsia="zh-CN"/>
        </w:rPr>
        <w:t>维保</w:t>
      </w:r>
      <w:r>
        <w:t>服务，现邀请符合条件的供应商来我</w:t>
      </w:r>
      <w:r>
        <w:rPr>
          <w:rFonts w:hint="eastAsia"/>
          <w:lang w:eastAsia="zh-CN"/>
        </w:rPr>
        <w:t>司</w:t>
      </w:r>
      <w:r>
        <w:t>报名参加比选。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</w:pPr>
      <w:r>
        <w:rPr>
          <w:rFonts w:hint="eastAsia"/>
          <w:lang w:eastAsia="zh-CN"/>
        </w:rPr>
        <w:t>一、</w:t>
      </w:r>
      <w:r>
        <w:t>项目名称：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  <w:t>南川区文化艺术中心暖通空调系统及消防系统维保服务。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Style w:val="11"/>
        </w:rPr>
      </w:pPr>
      <w:r>
        <w:rPr>
          <w:rStyle w:val="11"/>
        </w:rPr>
        <w:t>二、最高</w:t>
      </w:r>
      <w:r>
        <w:rPr>
          <w:rStyle w:val="11"/>
          <w:rFonts w:hint="eastAsia"/>
          <w:lang w:eastAsia="zh-CN"/>
        </w:rPr>
        <w:t>限</w:t>
      </w:r>
      <w:r>
        <w:rPr>
          <w:rStyle w:val="11"/>
        </w:rPr>
        <w:t>价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1"/>
          <w:sz w:val="32"/>
          <w:szCs w:val="32"/>
          <w:lang w:val="en-US" w:eastAsia="zh-CN" w:bidi="ar-SA"/>
        </w:rPr>
      </w:pPr>
      <w:r>
        <w:rPr>
          <w:rStyle w:val="11"/>
          <w:rFonts w:hint="eastAsia" w:eastAsia="方正仿宋_GBK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</w:rPr>
        <w:t>暖通空调系统</w:t>
      </w:r>
      <w:r>
        <w:rPr>
          <w:rFonts w:hint="default" w:ascii="Times New Roman" w:hAnsi="Times New Roman" w:eastAsia="方正仿宋_GBK" w:cs="Times New Roman"/>
          <w:color w:val="auto"/>
          <w:lang w:eastAsia="zh-CN"/>
        </w:rPr>
        <w:t>服务</w:t>
      </w:r>
      <w:r>
        <w:rPr>
          <w:rFonts w:hint="eastAsia" w:ascii="Times New Roman" w:hAnsi="Times New Roman" w:eastAsia="方正仿宋_GBK" w:cs="Times New Roman"/>
          <w:color w:val="auto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kern w:val="1"/>
          <w:sz w:val="32"/>
          <w:szCs w:val="32"/>
          <w:lang w:val="en-US" w:eastAsia="zh-CN" w:bidi="ar-SA"/>
        </w:rPr>
        <w:t>人民币5万元整（小写：¥50000，报价不得高于最高限价，否则作为无效报价）</w:t>
      </w:r>
      <w:r>
        <w:rPr>
          <w:rFonts w:hint="eastAsia" w:ascii="Times New Roman" w:hAnsi="Times New Roman" w:eastAsia="方正仿宋_GBK" w:cs="Times New Roman"/>
          <w:color w:val="auto"/>
          <w:kern w:val="1"/>
          <w:sz w:val="32"/>
          <w:szCs w:val="32"/>
          <w:lang w:val="en-US" w:eastAsia="zh-CN" w:bidi="ar-SA"/>
        </w:rPr>
        <w:t>；</w:t>
      </w:r>
    </w:p>
    <w:p>
      <w:pPr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color w:val="auto"/>
          <w:kern w:val="1"/>
          <w:sz w:val="32"/>
          <w:szCs w:val="32"/>
          <w:lang w:val="en-US" w:eastAsia="zh-CN" w:bidi="ar-SA"/>
        </w:rPr>
        <w:t>2.消防系统维保服务：</w:t>
      </w:r>
      <w:r>
        <w:rPr>
          <w:rFonts w:hint="default" w:ascii="Times New Roman" w:hAnsi="Times New Roman" w:eastAsia="方正仿宋_GBK" w:cs="Times New Roman"/>
          <w:color w:val="auto"/>
          <w:kern w:val="1"/>
          <w:sz w:val="32"/>
          <w:szCs w:val="32"/>
          <w:lang w:val="en-US" w:eastAsia="zh-CN" w:bidi="ar-SA"/>
        </w:rPr>
        <w:t>人民币5万元整（小写：¥50000，报价不得高于最高限价，否则作为无效报价）。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</w:pPr>
      <w:r>
        <w:t xml:space="preserve">三、服务内容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Style w:val="13"/>
        </w:rPr>
      </w:pPr>
      <w:r>
        <w:rPr>
          <w:rStyle w:val="13"/>
        </w:rPr>
        <w:t>（一）项目概况：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  <w:t>区文化艺术中心产权属区城投集团，由我司经营管理。暖通、空调系统分为空调制冷系统、空调制热系统、空调冷却塔水系统、空调独立控制系统等共计3个中心机房，一个制冷机房（含4台制冷机组及控制系统），一个制热机房（含2台制热燃气机组及控制系统），一个泵房（含8台冷水泵，4台热水泵及控制系统、另含分水器机组）</w:t>
      </w:r>
      <w:r>
        <w:rPr>
          <w:rFonts w:hint="eastAsia" w:cs="Times New Roman"/>
          <w:kern w:val="1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  <w:t>现质保已过期，需委托专业机构进行维修和保养</w:t>
      </w:r>
      <w:r>
        <w:rPr>
          <w:rFonts w:hint="eastAsia" w:cs="Times New Roman"/>
          <w:kern w:val="1"/>
          <w:sz w:val="32"/>
          <w:szCs w:val="32"/>
          <w:lang w:val="en-US" w:eastAsia="zh-CN" w:bidi="ar-SA"/>
        </w:rPr>
        <w:t>；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  <w:t>现消防系统质保已过期，且部分设备、设施无法正常使用，需委托专业机构进行维修和保养。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</w:pPr>
      <w:r>
        <w:t>（二）</w:t>
      </w:r>
      <w:r>
        <w:rPr>
          <w:rFonts w:hint="eastAsia"/>
          <w:lang w:eastAsia="zh-CN"/>
        </w:rPr>
        <w:t>服务范围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区文化艺术中心管辖区所有建筑中的冷热空调系统及设施、设备。包括但不限于以下内容：定期维护检查，空调制冷系统，空调泵房系统，独立空调系统，风机盘管及控制面板，管道系统，冷却塔维护等。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区文化艺术中心管辖区整体消防系统及设施。包括但不限于以下</w:t>
      </w:r>
      <w:bookmarkStart w:id="0" w:name="_GoBack"/>
      <w:r>
        <w:rPr>
          <w:rFonts w:hint="eastAsia"/>
          <w:color w:val="auto"/>
          <w:lang w:eastAsia="zh-CN"/>
        </w:rPr>
        <w:t>内容：消防安全评估，火灾自动报警系统，自动喷淋灭火系统，细水雾系统，消防水泵，消火栓系统，泡沫灭火系统，气体灭火系统，防排烟系统，应急照明和疏散指示系统，高空水泡系统，消防通讯设备，移动灭火系统，其他消防设施及</w:t>
      </w:r>
      <w:r>
        <w:rPr>
          <w:rFonts w:hint="eastAsia"/>
          <w:color w:val="auto"/>
          <w:lang w:val="en-US" w:eastAsia="zh-CN"/>
        </w:rPr>
        <w:t>操作员培训</w:t>
      </w:r>
      <w:r>
        <w:rPr>
          <w:rFonts w:hint="eastAsia"/>
          <w:color w:val="auto"/>
          <w:lang w:eastAsia="zh-CN"/>
        </w:rPr>
        <w:t>等。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</w:pPr>
      <w:r>
        <w:rPr>
          <w:rFonts w:hint="eastAsia"/>
          <w:color w:val="auto"/>
          <w:lang w:eastAsia="zh-CN"/>
        </w:rPr>
        <w:t>（三）</w:t>
      </w:r>
      <w:r>
        <w:rPr>
          <w:color w:val="auto"/>
        </w:rPr>
        <w:t>服务地点</w:t>
      </w:r>
      <w:r>
        <w:rPr>
          <w:rFonts w:hint="eastAsia"/>
          <w:color w:val="auto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auto"/>
          <w:kern w:val="1"/>
          <w:sz w:val="32"/>
          <w:szCs w:val="32"/>
          <w:lang w:val="en-US" w:eastAsia="zh-CN" w:bidi="ar-SA"/>
        </w:rPr>
        <w:t>重庆市</w:t>
      </w:r>
      <w:bookmarkEnd w:id="0"/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  <w:t>南川区文化艺术中心（投标前需到现场查看整个暖通空调系统及消防系统）。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</w:pPr>
      <w:r>
        <w:rPr>
          <w:rFonts w:hint="eastAsia"/>
          <w:lang w:eastAsia="zh-CN"/>
        </w:rPr>
        <w:t>（四）</w:t>
      </w:r>
      <w:r>
        <w:t>付款方式：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  <w:t>合同签订后，每半年支付一次合同价款。</w:t>
      </w:r>
    </w:p>
    <w:p>
      <w:r>
        <w:rPr>
          <w:rFonts w:hint="eastAsia" w:ascii="宋体" w:hAnsi="宋体" w:eastAsia="方正楷体_GBK" w:cs="方正楷体_GBK"/>
          <w:kern w:val="0"/>
          <w:sz w:val="32"/>
          <w:szCs w:val="32"/>
          <w:lang w:val="en-US" w:eastAsia="zh-CN" w:bidi="ar"/>
        </w:rPr>
        <w:t>（五）合同签订：</w:t>
      </w:r>
      <w:r>
        <w:rPr>
          <w:rFonts w:hint="eastAsia"/>
        </w:rPr>
        <w:t>中标人在中标后10个工作日内分别与产权人签订维保合同，期限三年。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</w:pPr>
      <w:r>
        <w:t>四、评</w:t>
      </w:r>
      <w:r>
        <w:rPr>
          <w:rFonts w:hint="eastAsia"/>
          <w:lang w:eastAsia="zh-CN"/>
        </w:rPr>
        <w:t>标</w:t>
      </w:r>
      <w:r>
        <w:t>办法：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  <w:t>采用最低价评标法</w:t>
      </w:r>
      <w:r>
        <w:rPr>
          <w:rFonts w:hint="eastAsia" w:eastAsia="方正仿宋_GBK" w:cs="Times New Roman"/>
          <w:kern w:val="1"/>
          <w:sz w:val="32"/>
          <w:szCs w:val="32"/>
          <w:lang w:val="en-US" w:eastAsia="zh-CN" w:bidi="ar-SA"/>
        </w:rPr>
        <w:t>并结合公司实力综合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  <w:t>评标</w:t>
      </w:r>
      <w:r>
        <w:rPr>
          <w:rFonts w:hint="eastAsia" w:eastAsia="方正仿宋_GBK" w:cs="Times New Roman"/>
          <w:kern w:val="1"/>
          <w:sz w:val="32"/>
          <w:szCs w:val="32"/>
          <w:lang w:val="en-US" w:eastAsia="zh-CN" w:bidi="ar-SA"/>
        </w:rPr>
        <w:t>比选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  <w:t>，</w:t>
      </w:r>
      <w:r>
        <w:rPr>
          <w:rFonts w:hint="eastAsia" w:eastAsia="方正仿宋_GBK" w:cs="Times New Roman"/>
          <w:kern w:val="1"/>
          <w:sz w:val="32"/>
          <w:szCs w:val="32"/>
          <w:lang w:val="en-US" w:eastAsia="zh-CN" w:bidi="ar-SA"/>
        </w:rPr>
        <w:t>根据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  <w:t>合格投标人有效投标报价（最高限价内的报价）</w:t>
      </w:r>
      <w:r>
        <w:rPr>
          <w:rFonts w:hint="eastAsia" w:eastAsia="方正仿宋_GBK" w:cs="Times New Roman"/>
          <w:kern w:val="1"/>
          <w:sz w:val="32"/>
          <w:szCs w:val="32"/>
          <w:lang w:val="en-US" w:eastAsia="zh-CN" w:bidi="ar-SA"/>
        </w:rPr>
        <w:t>和近几年业绩进行评定，确定报价低和综合实力最强的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  <w:t>投标人为中标候选人。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Roboto" w:hAnsi="Roboto" w:eastAsia="Roboto" w:cs="Roboto"/>
          <w:i w:val="0"/>
          <w:iCs w:val="0"/>
          <w:caps w:val="0"/>
          <w:color w:val="303030"/>
          <w:spacing w:val="13"/>
          <w:sz w:val="51"/>
          <w:szCs w:val="51"/>
        </w:rPr>
      </w:pPr>
      <w:r>
        <w:rPr>
          <w:rFonts w:ascii="Times New Roman" w:hAnsi="Times New Roman" w:eastAsia="方正黑体_GBK" w:cs="Times New Roman"/>
          <w:kern w:val="1"/>
          <w:sz w:val="32"/>
          <w:szCs w:val="32"/>
          <w:lang w:val="en-US" w:eastAsia="zh-CN" w:bidi="ar-SA"/>
        </w:rPr>
        <w:t>五、拟招取单位数</w:t>
      </w:r>
      <w:r>
        <w:rPr>
          <w:rFonts w:hint="eastAsia" w:ascii="Times New Roman" w:hAnsi="Times New Roman" w:eastAsia="方正黑体_GBK" w:cs="Times New Roman"/>
          <w:kern w:val="1"/>
          <w:sz w:val="32"/>
          <w:szCs w:val="32"/>
          <w:lang w:val="en-US" w:eastAsia="zh-CN" w:bidi="ar-SA"/>
        </w:rPr>
        <w:t>量</w:t>
      </w:r>
      <w:r>
        <w:rPr>
          <w:rFonts w:ascii="Times New Roman" w:hAnsi="Times New Roman" w:eastAsia="方正黑体_GBK" w:cs="Times New Roman"/>
          <w:kern w:val="1"/>
          <w:sz w:val="32"/>
          <w:szCs w:val="32"/>
          <w:lang w:val="en-US" w:eastAsia="zh-CN" w:bidi="ar-SA"/>
        </w:rPr>
        <w:t>：</w:t>
      </w:r>
      <w:r>
        <w:rPr>
          <w:rFonts w:hint="eastAsia"/>
          <w:lang w:eastAsia="zh-CN"/>
        </w:rPr>
        <w:t>三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  <w:t xml:space="preserve">家。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</w:pPr>
      <w:r>
        <w:t>六、资格要求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一</w:t>
      </w:r>
      <w:r>
        <w:rPr>
          <w:rFonts w:hint="eastAsia"/>
          <w:lang w:eastAsia="zh-CN"/>
        </w:rPr>
        <w:t>）</w:t>
      </w:r>
      <w:r>
        <w:rPr>
          <w:rFonts w:hint="eastAsia"/>
        </w:rPr>
        <w:t>符合《中华人民共和国政府采购法》第二十二条、《中华人民共和国政府采购法实施条例》第十七条的规定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并提供下列材料</w:t>
      </w:r>
      <w:r>
        <w:rPr>
          <w:rFonts w:hint="eastAsia"/>
          <w:lang w:eastAsia="zh-CN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</w:rPr>
        <w:t>1</w:t>
      </w:r>
      <w:r>
        <w:rPr>
          <w:rFonts w:hint="eastAsia"/>
          <w:lang w:eastAsia="zh-CN"/>
        </w:rPr>
        <w:t>.</w:t>
      </w:r>
      <w:r>
        <w:rPr>
          <w:rFonts w:hint="eastAsia"/>
        </w:rPr>
        <w:t>法人或者其他组织的营业执照等证明文件</w:t>
      </w:r>
      <w:r>
        <w:rPr>
          <w:rFonts w:hint="eastAsia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t>具有</w:t>
      </w:r>
      <w:r>
        <w:rPr>
          <w:rFonts w:hint="eastAsia"/>
        </w:rPr>
        <w:t>暖通、空调系统维保资质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</w:rPr>
        <w:t>暖通空调系统</w:t>
      </w:r>
      <w:r>
        <w:rPr>
          <w:rFonts w:hint="default" w:ascii="Times New Roman" w:hAnsi="Times New Roman" w:eastAsia="方正仿宋_GBK" w:cs="Times New Roman"/>
          <w:color w:val="auto"/>
          <w:lang w:eastAsia="zh-CN"/>
        </w:rPr>
        <w:t>服务</w:t>
      </w:r>
      <w:r>
        <w:rPr>
          <w:rFonts w:hint="eastAsia"/>
          <w:lang w:eastAsia="zh-CN"/>
        </w:rPr>
        <w:t>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3.</w:t>
      </w:r>
      <w:r>
        <w:t>具有</w:t>
      </w:r>
      <w:r>
        <w:rPr>
          <w:rFonts w:hint="eastAsia"/>
          <w:lang w:eastAsia="zh-CN"/>
        </w:rPr>
        <w:t>消防系统维保资质（</w:t>
      </w:r>
      <w:r>
        <w:rPr>
          <w:rFonts w:hint="eastAsia" w:ascii="Times New Roman" w:hAnsi="Times New Roman" w:cs="Times New Roman"/>
          <w:color w:val="auto"/>
          <w:kern w:val="1"/>
          <w:sz w:val="32"/>
          <w:szCs w:val="32"/>
          <w:lang w:val="en-US" w:eastAsia="zh-CN" w:bidi="ar-SA"/>
        </w:rPr>
        <w:t>消防系统维保服务</w:t>
      </w:r>
      <w:r>
        <w:rPr>
          <w:rFonts w:hint="eastAsia"/>
          <w:lang w:eastAsia="zh-CN"/>
        </w:rPr>
        <w:t>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lang w:val="en-US" w:eastAsia="zh-CN"/>
        </w:rPr>
        <w:t>4.</w:t>
      </w:r>
      <w:r>
        <w:t>参加本次比选活动前三年内，在经营活动中没有重大违法记录</w:t>
      </w:r>
      <w:r>
        <w:rPr>
          <w:rFonts w:hint="eastAsia"/>
          <w:lang w:eastAsia="zh-CN"/>
        </w:rPr>
        <w:t>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（二）</w:t>
      </w:r>
      <w:r>
        <w:t>本项目不接受联合体投标</w:t>
      </w:r>
      <w:r>
        <w:rPr>
          <w:rFonts w:hint="eastAsia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t>单位负责人为同一人或存在控股、管理关系的不同单位，不得同时参加本项目投标。否则，相关投标均无效。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Roboto" w:hAnsi="Roboto" w:eastAsia="Roboto" w:cs="Roboto"/>
          <w:i w:val="0"/>
          <w:iCs w:val="0"/>
          <w:caps w:val="0"/>
          <w:color w:val="303030"/>
          <w:spacing w:val="13"/>
          <w:szCs w:val="51"/>
        </w:rPr>
      </w:pPr>
      <w:r>
        <w:rPr>
          <w:rStyle w:val="13"/>
          <w:rFonts w:hint="eastAsia"/>
          <w:lang w:val="en-US" w:eastAsia="zh-CN"/>
        </w:rPr>
        <w:t>（三）</w:t>
      </w:r>
      <w:r>
        <w:rPr>
          <w:rStyle w:val="13"/>
        </w:rPr>
        <w:t>法律、行政法规规定的其他条件。</w:t>
      </w:r>
      <w: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七、投标文件递交：</w:t>
      </w:r>
      <w:r>
        <w:rPr>
          <w:rFonts w:hint="default" w:ascii="Times New Roman" w:hAnsi="Times New Roman" w:eastAsia="方正仿宋_GBK" w:cs="Times New Roman"/>
          <w:color w:val="auto"/>
          <w:lang w:eastAsia="zh-CN"/>
        </w:rPr>
        <w:t>2022年5月</w:t>
      </w:r>
      <w:r>
        <w:rPr>
          <w:rFonts w:hint="eastAsia" w:cs="Times New Roman"/>
          <w:color w:val="auto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auto"/>
          <w:lang w:eastAsia="zh-CN"/>
        </w:rPr>
        <w:t>日下午5:00前交重</w:t>
      </w:r>
      <w:r>
        <w:rPr>
          <w:rFonts w:hint="default" w:ascii="Times New Roman" w:hAnsi="Times New Roman" w:eastAsia="方正仿宋_GBK" w:cs="Times New Roman"/>
          <w:lang w:eastAsia="zh-CN"/>
        </w:rPr>
        <w:t>庆博润资产经营管理有限公司文化艺术中心办公室（文化艺术中心</w:t>
      </w:r>
      <w:r>
        <w:rPr>
          <w:rFonts w:hint="eastAsia" w:cs="Times New Roman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lang w:eastAsia="zh-CN"/>
        </w:rPr>
        <w:t>区1楼）。</w:t>
      </w:r>
      <w:r>
        <w:rPr>
          <w:rFonts w:hint="default" w:ascii="Times New Roman" w:hAnsi="Times New Roman" w:eastAsia="方正仿宋_GBK" w:cs="Times New Roman"/>
        </w:rPr>
        <w:t>逾期送达的或者未送达指定地点的投标文件，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 w:bidi="ar-SA"/>
        </w:rPr>
        <w:t>逾期未交视为自动放弃，</w:t>
      </w:r>
      <w:r>
        <w:rPr>
          <w:rFonts w:hint="default" w:ascii="Times New Roman" w:hAnsi="Times New Roman" w:eastAsia="方正仿宋_GBK" w:cs="Times New Roman"/>
        </w:rPr>
        <w:t>招标人不予受理。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w w:val="92"/>
          <w:sz w:val="32"/>
          <w:lang w:eastAsia="zh-CN"/>
        </w:rPr>
      </w:pPr>
      <w:r>
        <w:rPr>
          <w:rFonts w:hint="eastAsia"/>
        </w:rPr>
        <w:t>招 标 人</w:t>
      </w:r>
      <w:r>
        <w:rPr>
          <w:rFonts w:hint="eastAsia"/>
          <w:lang w:eastAsia="zh-CN"/>
        </w:rPr>
        <w:t>：</w:t>
      </w:r>
      <w:r>
        <w:rPr>
          <w:rFonts w:hint="eastAsia"/>
          <w:w w:val="92"/>
          <w:sz w:val="32"/>
          <w:lang w:eastAsia="zh-CN"/>
        </w:rPr>
        <w:t>重庆博润资产经营管理有限公司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地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址</w:t>
      </w:r>
      <w:r>
        <w:rPr>
          <w:rFonts w:hint="eastAsia"/>
          <w:lang w:eastAsia="zh-CN"/>
        </w:rPr>
        <w:t>：南川区文化艺术中心2区1楼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 xml:space="preserve">邮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编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408400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经办单位：重庆博润资产经营管理有限公司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</w:rPr>
        <w:t>联 系 人</w:t>
      </w:r>
      <w:r>
        <w:rPr>
          <w:rFonts w:hint="eastAsia"/>
          <w:lang w:eastAsia="zh-CN"/>
        </w:rPr>
        <w:t xml:space="preserve">：符存芳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lang w:eastAsia="zh-CN"/>
        </w:rPr>
        <w:t>电    话：13896522200</w:t>
      </w:r>
      <w:r>
        <w:rPr>
          <w:rFonts w:hint="eastAsia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TA0NzNjMDc3OWViY2Y2MTYzMDBkNzZmMzkyOWEifQ=="/>
  </w:docVars>
  <w:rsids>
    <w:rsidRoot w:val="25F23689"/>
    <w:rsid w:val="01E57E77"/>
    <w:rsid w:val="08E50FA3"/>
    <w:rsid w:val="0B0C7BF0"/>
    <w:rsid w:val="0B7725D5"/>
    <w:rsid w:val="0E6545E1"/>
    <w:rsid w:val="10FF1305"/>
    <w:rsid w:val="118F4577"/>
    <w:rsid w:val="11F10BEF"/>
    <w:rsid w:val="12A91DE9"/>
    <w:rsid w:val="137E6DF9"/>
    <w:rsid w:val="14CE1AAC"/>
    <w:rsid w:val="14DA4949"/>
    <w:rsid w:val="151D5A54"/>
    <w:rsid w:val="18386A0B"/>
    <w:rsid w:val="194862A2"/>
    <w:rsid w:val="1D735021"/>
    <w:rsid w:val="208E5974"/>
    <w:rsid w:val="214E638B"/>
    <w:rsid w:val="2540457C"/>
    <w:rsid w:val="259B6B9A"/>
    <w:rsid w:val="25F23689"/>
    <w:rsid w:val="27B3131D"/>
    <w:rsid w:val="29BF150E"/>
    <w:rsid w:val="2B2D057D"/>
    <w:rsid w:val="2BBB3E0D"/>
    <w:rsid w:val="2CAA0862"/>
    <w:rsid w:val="2F07433B"/>
    <w:rsid w:val="31714416"/>
    <w:rsid w:val="345254B7"/>
    <w:rsid w:val="3AE37DA4"/>
    <w:rsid w:val="3BBE5C59"/>
    <w:rsid w:val="3C033ACD"/>
    <w:rsid w:val="3CA27965"/>
    <w:rsid w:val="3ED35095"/>
    <w:rsid w:val="3F871CB7"/>
    <w:rsid w:val="46775BD7"/>
    <w:rsid w:val="46BC67E2"/>
    <w:rsid w:val="4B18030A"/>
    <w:rsid w:val="4B731796"/>
    <w:rsid w:val="50AE06A0"/>
    <w:rsid w:val="513C58E9"/>
    <w:rsid w:val="529B7F10"/>
    <w:rsid w:val="52AA173F"/>
    <w:rsid w:val="5BEB6718"/>
    <w:rsid w:val="5D9C6D06"/>
    <w:rsid w:val="5E5629D5"/>
    <w:rsid w:val="65E34A0B"/>
    <w:rsid w:val="679304A6"/>
    <w:rsid w:val="68212E6D"/>
    <w:rsid w:val="699D110E"/>
    <w:rsid w:val="6C2A1D1E"/>
    <w:rsid w:val="70077AE6"/>
    <w:rsid w:val="76541C35"/>
    <w:rsid w:val="777B5A8A"/>
    <w:rsid w:val="782F550B"/>
    <w:rsid w:val="7A4B33EC"/>
    <w:rsid w:val="7B7C2D67"/>
    <w:rsid w:val="7BE640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Times New Roman" w:hAnsi="Times New Roman" w:eastAsia="方正仿宋_GBK" w:cs="Times New Roman"/>
      <w:kern w:val="1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4">
    <w:name w:val="heading 2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Times New Roman" w:hAnsi="Times New Roman" w:eastAsia="方正黑体_GBK" w:cs="Times New Roman"/>
    </w:rPr>
  </w:style>
  <w:style w:type="paragraph" w:styleId="5">
    <w:name w:val="heading 3"/>
    <w:basedOn w:val="1"/>
    <w:next w:val="1"/>
    <w:link w:val="13"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方正楷体_GBK" w:cs="方正楷体_GBK"/>
      <w:kern w:val="0"/>
      <w:sz w:val="32"/>
      <w:szCs w:val="32"/>
      <w:lang w:bidi="ar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2"/>
    <w:basedOn w:val="1"/>
    <w:qFormat/>
    <w:uiPriority w:val="0"/>
    <w:pPr>
      <w:spacing w:after="120" w:afterLines="0" w:afterAutospacing="0" w:line="480" w:lineRule="auto"/>
    </w:pPr>
  </w:style>
  <w:style w:type="character" w:customStyle="1" w:styleId="11">
    <w:name w:val="标题 2 Char"/>
    <w:link w:val="4"/>
    <w:qFormat/>
    <w:uiPriority w:val="0"/>
    <w:rPr>
      <w:rFonts w:ascii="Times New Roman" w:hAnsi="Times New Roman" w:eastAsia="方正黑体_GBK" w:cs="Times New Roman"/>
    </w:rPr>
  </w:style>
  <w:style w:type="character" w:customStyle="1" w:styleId="12">
    <w:name w:val="标题 1 Char"/>
    <w:link w:val="3"/>
    <w:qFormat/>
    <w:uiPriority w:val="0"/>
    <w:rPr>
      <w:rFonts w:eastAsia="方正小标宋_GBK"/>
      <w:kern w:val="44"/>
      <w:sz w:val="44"/>
      <w:szCs w:val="44"/>
    </w:rPr>
  </w:style>
  <w:style w:type="character" w:customStyle="1" w:styleId="13">
    <w:name w:val="标题 3 Char"/>
    <w:link w:val="5"/>
    <w:qFormat/>
    <w:uiPriority w:val="0"/>
    <w:rPr>
      <w:rFonts w:hint="eastAsia" w:ascii="宋体" w:hAnsi="宋体" w:eastAsia="方正楷体_GBK" w:cs="方正楷体_GBK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1304</Words>
  <Characters>1345</Characters>
  <Lines>0</Lines>
  <Paragraphs>0</Paragraphs>
  <ScaleCrop>false</ScaleCrop>
  <LinksUpToDate>false</LinksUpToDate>
  <CharactersWithSpaces>1369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2022-05-18T02:43:00Z</dcterms:created>
  <dc:creator>王明华</dc:creator>
  <cp:lastModifiedBy>陈晓曦</cp:lastModifiedBy>
  <dcterms:modified xsi:type="dcterms:W3CDTF">2022-05-24T00:46:28Z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F0C1DE9C56474D62B19CD4DAE2E96BBE</vt:lpwstr>
  </property>
</Properties>
</file>